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765" w:rsidRPr="00003765" w:rsidRDefault="00003765" w:rsidP="00003765">
      <w:pPr>
        <w:spacing w:after="100" w:afterAutospacing="1" w:line="360" w:lineRule="auto"/>
        <w:ind w:left="567" w:right="1412"/>
        <w:outlineLvl w:val="0"/>
        <w:rPr>
          <w:b/>
          <w:bCs/>
          <w:sz w:val="32"/>
          <w:rFonts w:ascii="Arial" w:hAnsi="Arial"/>
        </w:rPr>
      </w:pPr>
      <w:r>
        <w:rPr>
          <w:b/>
          <w:bCs/>
          <w:sz w:val="32"/>
          <w:rFonts w:ascii="Arial" w:hAnsi="Arial"/>
        </w:rPr>
        <w:t xml:space="preserve">Rama przednia z Crushboard lub ze spulchniaczem śladów kół ciągnika do Catros Special lub Catros</w:t>
      </w:r>
      <w:r>
        <w:rPr>
          <w:b/>
          <w:bCs/>
          <w:sz w:val="32"/>
          <w:vertAlign w:val="superscript"/>
          <w:rFonts w:ascii="Arial" w:hAnsi="Arial"/>
        </w:rPr>
        <w:t xml:space="preserve">XL</w:t>
      </w:r>
    </w:p>
    <w:p w:rsidR="00003765" w:rsidRPr="00F87A06" w:rsidRDefault="00003765" w:rsidP="00003765">
      <w:pPr>
        <w:spacing w:after="100" w:afterAutospacing="1" w:line="360" w:lineRule="auto"/>
        <w:ind w:left="567" w:right="1412"/>
        <w:outlineLvl w:val="0"/>
        <w:rPr>
          <w:rFonts w:ascii="Arial" w:hAnsi="Arial"/>
          <w:b/>
          <w:bCs/>
        </w:rPr>
      </w:pPr>
    </w:p>
    <w:p w:rsidR="00003765" w:rsidRPr="00AC5352" w:rsidRDefault="00003765" w:rsidP="00B019B3">
      <w:pPr>
        <w:tabs>
          <w:tab w:val="left" w:pos="426"/>
        </w:tabs>
        <w:spacing w:after="100" w:afterAutospacing="1" w:line="360" w:lineRule="auto"/>
        <w:ind w:left="567" w:right="1128"/>
        <w:rPr>
          <w:bCs/>
          <w:rFonts w:ascii="Arial" w:hAnsi="Arial"/>
        </w:rPr>
      </w:pPr>
      <w:r>
        <w:rPr>
          <w:bCs/>
          <w:rFonts w:ascii="Arial" w:hAnsi="Arial"/>
        </w:rPr>
        <w:t xml:space="preserve">Do sztywnych kompaktowych bron talerzowych Catros Special i Catros</w:t>
      </w:r>
      <w:r>
        <w:rPr>
          <w:bCs/>
          <w:vertAlign w:val="superscript"/>
          <w:rFonts w:ascii="Arial" w:hAnsi="Arial"/>
        </w:rPr>
        <w:t xml:space="preserve">XL</w:t>
      </w:r>
      <w:r>
        <w:rPr>
          <w:bCs/>
          <w:rFonts w:ascii="Arial" w:hAnsi="Arial"/>
        </w:rPr>
        <w:t xml:space="preserve"> o szerokości roboczej 3 m, 3,50 m i 4,00 m AMAZONE oferuje teraz opcjonalną ramę przednią z Crushboard.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Dzięki temu te kompaktowe brony talerzowe są idealne do upraw przedsiewnych – Crushboard osiąga silny efekt rozdrabniania i wyrównywania gleby.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Wyposażenie to można również wykorzystać podczas uprawy ścierniska.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Crushboard np. rozdrabnia strąki rzepaku i stymuluje rzepak leżący na ściernisku do silniejszego kiełkowania.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Ścierniska po rzepaku, słoneczniku i  kukurydzy są również rozdrabniane przez Crushboard, dzięki czemu wspierany jest proces użycia słomy jako nawozu.</w:t>
      </w:r>
    </w:p>
    <w:p w:rsidR="00003765" w:rsidRPr="006E30FE" w:rsidRDefault="00003765" w:rsidP="00003765">
      <w:pPr>
        <w:tabs>
          <w:tab w:val="left" w:pos="426"/>
        </w:tabs>
        <w:spacing w:after="100" w:afterAutospacing="1" w:line="360" w:lineRule="auto"/>
        <w:ind w:left="567" w:right="1412"/>
        <w:rPr>
          <w:bCs/>
          <w:rFonts w:ascii="Arial" w:hAnsi="Arial"/>
        </w:rPr>
      </w:pPr>
      <w:r>
        <w:rPr>
          <w:bCs/>
          <w:rFonts w:ascii="Arial" w:hAnsi="Arial"/>
        </w:rPr>
        <w:t xml:space="preserve">Rama przednia jest montowana przed polem talerzy.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Dzięki temu można regulować Crushboard niezależnie od głębokości roboczej pola talerzy.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Głębokość roboczą, a tym samym intensywność pracyCrushboard można regulować mechanicznie lub hydraulicznie za pomocą zdalnego sterowania.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Dzięki regulacji hydraulicznej kierowca może wygodnie, nie opuszczając siedzenia w ciągniku, dopasować ustawienie do odpowiednich warunków.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Pomaga mu w tym łatwa do odczytania skala.</w:t>
      </w:r>
      <w:r>
        <w:rPr>
          <w:bCs/>
          <w:rFonts w:ascii="Arial" w:hAnsi="Arial"/>
        </w:rPr>
        <w:t xml:space="preserve"> </w:t>
      </w:r>
      <w:r>
        <w:rPr>
          <w:bCs/>
          <w:rFonts w:ascii="Arial" w:hAnsi="Arial"/>
        </w:rPr>
        <w:t xml:space="preserve">Alternatywnie do Crushboard ramę przednią można wyposażyć w spulchniacze śladów kół, które mogą spulchniać ślady ciągnika na glebach wrażliwych na nacisk.</w:t>
      </w:r>
    </w:p>
    <w:p w:rsidR="00160443" w:rsidRPr="00160443" w:rsidRDefault="00003765" w:rsidP="00160443">
      <w:pPr>
        <w:spacing w:after="100" w:afterAutospacing="1" w:line="360" w:lineRule="auto"/>
        <w:ind w:left="567" w:right="1412"/>
        <w:jc w:val="both"/>
        <w:rPr>
          <w:sz w:val="22"/>
          <w:szCs w:val="22"/>
          <w:rFonts w:ascii="Arial" w:hAnsi="Arial" w:cs="Arial"/>
        </w:rPr>
      </w:pPr>
      <w:r>
        <w:br w:type="pag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5pt;height:232.5pt">
            <v:imagedata r:id="rId6" o:title="Catros Special mit Crushboard_012019_800px" croptop="2932f" cropbottom="862f" cropleft="3199f" cropright="2102f"/>
          </v:shape>
        </w:pict>
      </w:r>
    </w:p>
    <w:p w:rsidR="00160443" w:rsidRPr="00160443" w:rsidRDefault="00160443" w:rsidP="00160443">
      <w:pPr>
        <w:spacing w:after="100" w:afterAutospacing="1" w:line="360" w:lineRule="auto"/>
        <w:ind w:left="567" w:right="1412"/>
        <w:rPr>
          <w:sz w:val="22"/>
          <w:szCs w:val="22"/>
          <w:rFonts w:ascii="Arial" w:hAnsi="Arial" w:cs="Arial"/>
        </w:rPr>
      </w:pPr>
      <w:r>
        <w:rPr>
          <w:sz w:val="22"/>
          <w:szCs w:val="22"/>
          <w:i/>
          <w:rFonts w:ascii="Arial" w:hAnsi="Arial"/>
        </w:rPr>
        <w:t xml:space="preserve">Ilustracja:</w:t>
      </w:r>
      <w:r>
        <w:rPr>
          <w:sz w:val="22"/>
          <w:szCs w:val="22"/>
          <w:i/>
          <w:rFonts w:ascii="Arial" w:hAnsi="Arial"/>
        </w:rPr>
        <w:t xml:space="preserve"> </w:t>
      </w:r>
      <w:r>
        <w:rPr>
          <w:sz w:val="22"/>
          <w:szCs w:val="22"/>
          <w:i/>
          <w:rFonts w:ascii="Arial" w:hAnsi="Arial"/>
        </w:rPr>
        <w:t xml:space="preserve">Catros Special z Crushboard_012019.jpg</w:t>
        <w:br/>
      </w:r>
      <w:r>
        <w:rPr>
          <w:sz w:val="22"/>
          <w:szCs w:val="22"/>
          <w:rFonts w:ascii="Arial" w:hAnsi="Arial"/>
        </w:rPr>
        <w:t xml:space="preserve">Kompaktowa brona talerzowa Catros Special z Crushboard na ramie przedniej</w:t>
      </w:r>
    </w:p>
    <w:p w:rsidR="004D5F0E" w:rsidRDefault="00BD51BA" w:rsidP="00003765">
      <w:pPr>
        <w:spacing w:after="100" w:afterAutospacing="1" w:line="360" w:lineRule="auto"/>
        <w:ind w:left="567" w:right="1412"/>
      </w:pPr>
      <w:r>
        <w:pict>
          <v:shape id="_x0000_i1026" type="#_x0000_t75" style="width:97.5pt;height:234pt">
            <v:imagedata r:id="rId7" o:title="Traktorspurlockerer_Catros%20Special%20Vorbaurahmen_012019_400px"/>
          </v:shape>
        </w:pict>
      </w:r>
    </w:p>
    <w:p w:rsidR="00160443" w:rsidRPr="00BD51BA" w:rsidRDefault="00160443" w:rsidP="00003765">
      <w:pPr>
        <w:spacing w:after="100" w:afterAutospacing="1" w:line="360" w:lineRule="auto"/>
        <w:ind w:left="567" w:right="1412"/>
        <w:rPr>
          <w:sz w:val="22"/>
          <w:szCs w:val="22"/>
          <w:rFonts w:ascii="Arial" w:hAnsi="Arial" w:cs="Arial"/>
        </w:rPr>
      </w:pPr>
      <w:r>
        <w:rPr>
          <w:sz w:val="22"/>
          <w:szCs w:val="22"/>
          <w:i/>
          <w:rFonts w:ascii="Arial" w:hAnsi="Arial"/>
        </w:rPr>
        <w:t xml:space="preserve">Ilustracja:</w:t>
      </w:r>
      <w:r>
        <w:rPr>
          <w:sz w:val="22"/>
          <w:szCs w:val="22"/>
          <w:i/>
          <w:rFonts w:ascii="Arial" w:hAnsi="Arial"/>
        </w:rPr>
        <w:t xml:space="preserve"> </w:t>
      </w:r>
      <w:r>
        <w:rPr>
          <w:sz w:val="22"/>
          <w:szCs w:val="22"/>
          <w:i/>
          <w:rFonts w:ascii="Arial" w:hAnsi="Arial"/>
        </w:rPr>
        <w:t xml:space="preserve">Spulchniacze śladów kół ciągnika_Catros Special z ramą przednią_012019.jpg</w:t>
        <w:br/>
      </w:r>
      <w:r>
        <w:rPr>
          <w:sz w:val="22"/>
          <w:szCs w:val="22"/>
          <w:rFonts w:ascii="Arial" w:hAnsi="Arial"/>
        </w:rPr>
        <w:t xml:space="preserve">Alternatywnie ramę przednią można wyposażyć w spulchniacze śladów kół ciągnika.</w:t>
      </w:r>
    </w:p>
    <w:sectPr w:rsidR="00160443" w:rsidRPr="00BD51BA" w:rsidSect="00305579">
      <w:headerReference w:type="default" r:id="rId8"/>
      <w:footerReference w:type="default" r:id="rId9"/>
      <w:pgSz w:w="11901" w:h="16840"/>
      <w:pgMar w:top="2268" w:right="567" w:bottom="1985" w:left="567" w:header="1418" w:footer="139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C86" w:rsidRDefault="00153C86">
      <w:r>
        <w:separator/>
      </w:r>
    </w:p>
  </w:endnote>
  <w:endnote w:type="continuationSeparator" w:id="0">
    <w:p w:rsidR="00153C86" w:rsidRDefault="0015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5E0980">
    <w:pPr>
      <w:pStyle w:val="Piedepgina"/>
    </w:pPr>
    <w:r>
      <w:pict>
        <v:line id="_x0000_s2056" style="position:absolute;z-index:-251658752" from="2.7pt,34.35pt" to="540pt,34.35pt" strokecolor="#006e31" strokeweight="1.42pt"/>
      </w:pict>
    </w:r>
    <w:r>
      <w:pict>
        <v:line id="_x0000_s2055" style="position:absolute;z-index:-251659776" from="2.85pt,-1.65pt" to="541.45pt,-1.65pt" strokecolor="#006e31" strokeweight="1.42pt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.7pt;margin-top:-1.65pt;width:510.25pt;height:34pt;z-index:-251660800" filled="f" fillcolor="#006e31" stroked="f">
          <v:textbox style="mso-next-textbox:#_x0000_s2054" inset="0,1mm,0,0">
            <w:txbxContent>
              <w:p w:rsidR="005E0980" w:rsidRPr="00583760" w:rsidRDefault="005E0980" w:rsidP="006F7755">
                <w:pPr>
                  <w:spacing w:line="280" w:lineRule="exact"/>
                  <w:rPr>
                    <w:b/>
                    <w:spacing w:val="2"/>
                    <w:sz w:val="20"/>
                    <w:rFonts w:ascii="Arial" w:hAnsi="Arial"/>
                  </w:rPr>
                </w:pPr>
                <w:r>
                  <w:rPr>
                    <w:b/>
                    <w:sz w:val="20"/>
                    <w:rFonts w:ascii="Arial" w:hAnsi="Arial"/>
                  </w:rPr>
                  <w:t xml:space="preserve">AMAZONEN-WERKE H. DREYER GmbH &amp; Co. KG ∙ Am Amazonenwerk 9–13 ∙ D-49205 Hasbergen-Gaste</w:t>
                </w:r>
              </w:p>
              <w:p w:rsidR="005E0980" w:rsidRPr="00583760" w:rsidRDefault="005E0980" w:rsidP="006F7755">
                <w:pPr>
                  <w:spacing w:line="280" w:lineRule="exact"/>
                  <w:rPr>
                    <w:b/>
                    <w:spacing w:val="2"/>
                    <w:sz w:val="20"/>
                    <w:rFonts w:ascii="Arial" w:hAnsi="Arial"/>
                  </w:rPr>
                </w:pPr>
                <w:r>
                  <w:rPr>
                    <w:b/>
                    <w:sz w:val="20"/>
                    <w:rFonts w:ascii="Arial" w:hAnsi="Arial"/>
                  </w:rPr>
                  <w:t xml:space="preserve">Telefon +49 (0)5405 501-0 ∙ Faks -147 ∙ www.amazone.de</w:t>
                </w:r>
              </w:p>
            </w:txbxContent>
          </v:textbox>
        </v:shape>
      </w:pict>
    </w:r>
    <w:r>
      <w:pict>
        <v:shape id="_x0000_s2057" type="#_x0000_t202" style="position:absolute;margin-left:416.7pt;margin-top:43.35pt;width:126pt;height:14.15pt;z-index:-251657728" filled="f" fillcolor="#006e31" stroked="f">
          <v:textbox style="mso-next-textbox:#_x0000_s2057" inset="0,.5mm,0,0">
            <w:txbxContent>
              <w:p w:rsidR="005E0980" w:rsidRPr="00583760" w:rsidRDefault="005E0980" w:rsidP="006F7755">
                <w:pPr>
                  <w:ind w:right="57"/>
                  <w:jc w:val="right"/>
                  <w:rPr>
                    <w:sz w:val="20"/>
                    <w:rFonts w:ascii="Arial" w:hAnsi="Arial"/>
                  </w:rPr>
                </w:pPr>
                <w:r>
                  <w:rPr>
                    <w:sz w:val="20"/>
                    <w:rFonts w:ascii="Arial" w:hAnsi="Arial"/>
                  </w:rPr>
                  <w:t xml:space="preserve">Strona </w:t>
                </w:r>
                <w:r w:rsidRPr="00CA43ED">
                  <w:rPr>
                    <w:sz w:val="20"/>
                    <w:rFonts w:ascii="Arial" w:hAnsi="Arial"/>
                  </w:rPr>
                  <w:fldChar w:fldCharType="begin"/>
                </w:r>
                <w:r w:rsidRPr="00CA43ED">
                  <w:rPr>
                    <w:sz w:val="20"/>
                    <w:rFonts w:ascii="Arial" w:hAnsi="Arial"/>
                  </w:rPr>
                  <w:instrText xml:space="preserve"> </w:instrText>
                </w:r>
                <w:r>
                  <w:rPr>
                    <w:sz w:val="20"/>
                    <w:rFonts w:ascii="Arial" w:hAnsi="Arial"/>
                  </w:rPr>
                  <w:instrText>PAGE</w:instrText>
                </w:r>
                <w:r w:rsidRPr="00CA43ED">
                  <w:rPr>
                    <w:sz w:val="20"/>
                    <w:rFonts w:ascii="Arial" w:hAnsi="Arial"/>
                  </w:rPr>
                  <w:instrText xml:space="preserve"> </w:instrText>
                </w:r>
                <w:r w:rsidRPr="00CA43ED">
                  <w:rPr>
                    <w:sz w:val="20"/>
                    <w:rFonts w:ascii="Arial" w:hAnsi="Arial"/>
                  </w:rPr>
                  <w:fldChar w:fldCharType="separate"/>
                </w:r>
                <w:r w:rsidR="003A2990">
                  <w:rPr>
                    <w:sz w:val="20"/>
                    <w:rFonts w:ascii="Arial" w:hAnsi="Arial"/>
                  </w:rPr>
                  <w:t>2</w:t>
                </w:r>
                <w:r w:rsidRPr="00CA43ED">
                  <w:rPr>
                    <w:sz w:val="20"/>
                    <w:rFonts w:ascii="Arial" w:hAnsi="Arial"/>
                  </w:rPr>
                  <w:fldChar w:fldCharType="end"/>
                </w:r>
                <w:r>
                  <w:rPr>
                    <w:sz w:val="20"/>
                    <w:rFonts w:ascii="Arial" w:hAnsi="Arial"/>
                  </w:rPr>
                  <w:t xml:space="preserve"> z </w:t>
                </w:r>
                <w:r w:rsidRPr="00CA43ED">
                  <w:rPr>
                    <w:sz w:val="20"/>
                    <w:rFonts w:ascii="Arial" w:hAnsi="Arial"/>
                  </w:rPr>
                  <w:fldChar w:fldCharType="begin" w:dirty="true"/>
                </w:r>
                <w:r w:rsidRPr="00CA43ED">
                  <w:rPr>
                    <w:sz w:val="20"/>
                    <w:rFonts w:ascii="Arial" w:hAnsi="Arial"/>
                  </w:rPr>
                  <w:instrText xml:space="preserve"> </w:instrText>
                </w:r>
                <w:r>
                  <w:rPr>
                    <w:sz w:val="20"/>
                    <w:rFonts w:ascii="Arial" w:hAnsi="Arial"/>
                  </w:rPr>
                  <w:instrText>NUMPAGES</w:instrText>
                </w:r>
                <w:r w:rsidRPr="00CA43ED">
                  <w:rPr>
                    <w:sz w:val="20"/>
                    <w:rFonts w:ascii="Arial" w:hAnsi="Arial"/>
                  </w:rPr>
                  <w:instrText xml:space="preserve"> </w:instrText>
                </w:r>
                <w:r w:rsidRPr="00CA43ED">
                  <w:rPr>
                    <w:sz w:val="20"/>
                    <w:rFonts w:ascii="Arial" w:hAnsi="Arial"/>
                  </w:rPr>
                  <w:fldChar w:fldCharType="separate"/>
                </w:r>
                <w:r w:rsidR="003A2990">
                  <w:rPr>
                    <w:sz w:val="20"/>
                    <w:rFonts w:ascii="Arial" w:hAnsi="Arial"/>
                  </w:rPr>
                  <w:t>2</w:t>
                </w:r>
                <w:r w:rsidRPr="00CA43ED">
                  <w:rPr>
                    <w:sz w:val="20"/>
                    <w:rFonts w:ascii="Arial" w:hAnsi="Arial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C86" w:rsidRDefault="00153C86">
      <w:r>
        <w:separator/>
      </w:r>
    </w:p>
  </w:footnote>
  <w:footnote w:type="continuationSeparator" w:id="0">
    <w:p w:rsidR="00153C86" w:rsidRDefault="00153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5E0980">
    <w:pPr>
      <w:pStyle w:val="Encabezado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3" type="#_x0000_t75" style="position:absolute;margin-left:.3pt;margin-top:-43.7pt;width:538.5pt;height:42.5pt;z-index:-251661824">
          <v:imagedata r:id="rId1" o:title="Kopf_Landtechnik_RGB_220dpi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406.15pt;margin-top:-16.7pt;width:127.55pt;height:14.15pt;z-index:-251655680" filled="f" fillcolor="#006e31" stroked="f">
          <v:textbox style="mso-next-textbox:#_x0000_s2061" inset="0,0,0,0">
            <w:txbxContent>
              <w:p w:rsidR="005E0980" w:rsidRDefault="00003765" w:rsidP="00EF46F1">
                <w:pPr>
                  <w:ind w:left="142"/>
                  <w:rPr>
                    <w:sz w:val="20"/>
                    <w:rFonts w:ascii="Arial" w:hAnsi="Arial"/>
                  </w:rPr>
                </w:pPr>
                <w:r>
                  <w:rPr>
                    <w:sz w:val="20"/>
                    <w:rFonts w:ascii="Arial" w:hAnsi="Arial"/>
                  </w:rPr>
                  <w:t xml:space="preserve">Styczeń 2019 r.</w:t>
                </w:r>
              </w:p>
              <w:p w:rsidR="00003765" w:rsidRPr="00583760" w:rsidRDefault="00003765" w:rsidP="00003765">
                <w:pPr>
                  <w:rPr>
                    <w:rFonts w:ascii="Arial" w:hAnsi="Arial"/>
                    <w:sz w:val="20"/>
                  </w:rPr>
                </w:pPr>
              </w:p>
            </w:txbxContent>
          </v:textbox>
        </v:shape>
      </w:pict>
    </w:r>
    <w:r>
      <w:pict>
        <v:shape id="_x0000_s2060" type="#_x0000_t202" style="position:absolute;margin-left:406.15pt;margin-top:-39.4pt;width:127.55pt;height:22.7pt;z-index:-251656704" filled="f" fillcolor="#006e31" stroked="f">
          <v:textbox style="mso-next-textbox:#_x0000_s2060" inset="0,0,0,0">
            <w:txbxContent>
              <w:p w:rsidR="005E0980" w:rsidRPr="00583760" w:rsidRDefault="005E0980" w:rsidP="006F7755">
                <w:pPr>
                  <w:ind w:left="142"/>
                  <w:rPr>
                    <w:b/>
                    <w:color w:val="FFFFFF"/>
                    <w:sz w:val="26"/>
                    <w:rFonts w:ascii="Arial" w:hAnsi="Arial"/>
                  </w:rPr>
                </w:pPr>
                <w:r>
                  <w:rPr>
                    <w:b/>
                    <w:color w:val="FFFFFF"/>
                    <w:sz w:val="26"/>
                    <w:rFonts w:ascii="Arial" w:hAnsi="Arial"/>
                  </w:rPr>
                  <w:t xml:space="preserve">Komunikat prasowy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0BE0"/>
    <w:rsid w:val="00003765"/>
    <w:rsid w:val="000057B1"/>
    <w:rsid w:val="00005E2A"/>
    <w:rsid w:val="000119E4"/>
    <w:rsid w:val="00015FF6"/>
    <w:rsid w:val="0003391F"/>
    <w:rsid w:val="00034A5D"/>
    <w:rsid w:val="0003624C"/>
    <w:rsid w:val="000379F2"/>
    <w:rsid w:val="00041461"/>
    <w:rsid w:val="00042735"/>
    <w:rsid w:val="00044459"/>
    <w:rsid w:val="00047CDD"/>
    <w:rsid w:val="00051976"/>
    <w:rsid w:val="000558D6"/>
    <w:rsid w:val="00056589"/>
    <w:rsid w:val="00061F15"/>
    <w:rsid w:val="00062B82"/>
    <w:rsid w:val="00062FB4"/>
    <w:rsid w:val="00064C64"/>
    <w:rsid w:val="00065577"/>
    <w:rsid w:val="00072179"/>
    <w:rsid w:val="00087001"/>
    <w:rsid w:val="00095B8B"/>
    <w:rsid w:val="000A1204"/>
    <w:rsid w:val="000A73A3"/>
    <w:rsid w:val="000B1D61"/>
    <w:rsid w:val="000B1DBF"/>
    <w:rsid w:val="000B6EBB"/>
    <w:rsid w:val="000C03B9"/>
    <w:rsid w:val="000C13A8"/>
    <w:rsid w:val="000C6747"/>
    <w:rsid w:val="000D1FED"/>
    <w:rsid w:val="000E5F4A"/>
    <w:rsid w:val="000F3F7C"/>
    <w:rsid w:val="0010274B"/>
    <w:rsid w:val="00110789"/>
    <w:rsid w:val="00112EDB"/>
    <w:rsid w:val="0012135A"/>
    <w:rsid w:val="00136F8F"/>
    <w:rsid w:val="00141332"/>
    <w:rsid w:val="00146749"/>
    <w:rsid w:val="00147394"/>
    <w:rsid w:val="0015120B"/>
    <w:rsid w:val="00153C86"/>
    <w:rsid w:val="00160443"/>
    <w:rsid w:val="001627DA"/>
    <w:rsid w:val="001628A2"/>
    <w:rsid w:val="00170B9E"/>
    <w:rsid w:val="00175B5E"/>
    <w:rsid w:val="001764F2"/>
    <w:rsid w:val="0019197D"/>
    <w:rsid w:val="001926C2"/>
    <w:rsid w:val="001A0746"/>
    <w:rsid w:val="001A6A59"/>
    <w:rsid w:val="001B650D"/>
    <w:rsid w:val="001C08A4"/>
    <w:rsid w:val="001C1208"/>
    <w:rsid w:val="001C1376"/>
    <w:rsid w:val="001C241D"/>
    <w:rsid w:val="001C2C16"/>
    <w:rsid w:val="001C3878"/>
    <w:rsid w:val="001C79D7"/>
    <w:rsid w:val="001D3414"/>
    <w:rsid w:val="001F2C8E"/>
    <w:rsid w:val="00205632"/>
    <w:rsid w:val="00211B27"/>
    <w:rsid w:val="00212120"/>
    <w:rsid w:val="00220F01"/>
    <w:rsid w:val="00221511"/>
    <w:rsid w:val="00233AA4"/>
    <w:rsid w:val="00236F5A"/>
    <w:rsid w:val="002416D9"/>
    <w:rsid w:val="00242354"/>
    <w:rsid w:val="00242FD7"/>
    <w:rsid w:val="00253FE0"/>
    <w:rsid w:val="00255F3D"/>
    <w:rsid w:val="00260884"/>
    <w:rsid w:val="00263D84"/>
    <w:rsid w:val="002749F8"/>
    <w:rsid w:val="00280DCF"/>
    <w:rsid w:val="0029413F"/>
    <w:rsid w:val="00294645"/>
    <w:rsid w:val="002A03DF"/>
    <w:rsid w:val="002A08F9"/>
    <w:rsid w:val="002B6C23"/>
    <w:rsid w:val="002B7E60"/>
    <w:rsid w:val="002C3151"/>
    <w:rsid w:val="002D17FF"/>
    <w:rsid w:val="002E08E7"/>
    <w:rsid w:val="002E3450"/>
    <w:rsid w:val="002E5347"/>
    <w:rsid w:val="002E6708"/>
    <w:rsid w:val="002F0C60"/>
    <w:rsid w:val="002F53E9"/>
    <w:rsid w:val="00300C6C"/>
    <w:rsid w:val="00305579"/>
    <w:rsid w:val="003123B7"/>
    <w:rsid w:val="003156BE"/>
    <w:rsid w:val="003203EE"/>
    <w:rsid w:val="00322003"/>
    <w:rsid w:val="0033102D"/>
    <w:rsid w:val="003400A3"/>
    <w:rsid w:val="00366CAA"/>
    <w:rsid w:val="00370CBC"/>
    <w:rsid w:val="003741A9"/>
    <w:rsid w:val="003745F2"/>
    <w:rsid w:val="003A1DBE"/>
    <w:rsid w:val="003A2990"/>
    <w:rsid w:val="003A5ACD"/>
    <w:rsid w:val="003C01F8"/>
    <w:rsid w:val="003C18DD"/>
    <w:rsid w:val="003C19B9"/>
    <w:rsid w:val="003C5BC0"/>
    <w:rsid w:val="003D0306"/>
    <w:rsid w:val="003D05D0"/>
    <w:rsid w:val="003D41ED"/>
    <w:rsid w:val="003E041D"/>
    <w:rsid w:val="003E77E7"/>
    <w:rsid w:val="003F1171"/>
    <w:rsid w:val="003F3899"/>
    <w:rsid w:val="0040591D"/>
    <w:rsid w:val="004062FE"/>
    <w:rsid w:val="00410006"/>
    <w:rsid w:val="00410130"/>
    <w:rsid w:val="0041306D"/>
    <w:rsid w:val="00435517"/>
    <w:rsid w:val="0043678E"/>
    <w:rsid w:val="004377F1"/>
    <w:rsid w:val="00440B98"/>
    <w:rsid w:val="0044520E"/>
    <w:rsid w:val="00466B08"/>
    <w:rsid w:val="00472849"/>
    <w:rsid w:val="00473DB9"/>
    <w:rsid w:val="004841F0"/>
    <w:rsid w:val="00490CF7"/>
    <w:rsid w:val="00490EDF"/>
    <w:rsid w:val="00491596"/>
    <w:rsid w:val="004B04CD"/>
    <w:rsid w:val="004B2A12"/>
    <w:rsid w:val="004B5CF7"/>
    <w:rsid w:val="004C422B"/>
    <w:rsid w:val="004C61E9"/>
    <w:rsid w:val="004D5F0E"/>
    <w:rsid w:val="004E51A5"/>
    <w:rsid w:val="004E66E9"/>
    <w:rsid w:val="004F50C0"/>
    <w:rsid w:val="004F601B"/>
    <w:rsid w:val="00510A20"/>
    <w:rsid w:val="00515380"/>
    <w:rsid w:val="00527A56"/>
    <w:rsid w:val="00532E2E"/>
    <w:rsid w:val="00536562"/>
    <w:rsid w:val="00541DA3"/>
    <w:rsid w:val="00547C11"/>
    <w:rsid w:val="00552A6F"/>
    <w:rsid w:val="005543C9"/>
    <w:rsid w:val="005640EC"/>
    <w:rsid w:val="00571396"/>
    <w:rsid w:val="00571D8C"/>
    <w:rsid w:val="00580534"/>
    <w:rsid w:val="00586FC0"/>
    <w:rsid w:val="005A2977"/>
    <w:rsid w:val="005A5FEF"/>
    <w:rsid w:val="005C2CD4"/>
    <w:rsid w:val="005C3E4D"/>
    <w:rsid w:val="005D1CAE"/>
    <w:rsid w:val="005D242F"/>
    <w:rsid w:val="005D4A16"/>
    <w:rsid w:val="005D5380"/>
    <w:rsid w:val="005E0980"/>
    <w:rsid w:val="005E1500"/>
    <w:rsid w:val="005E2376"/>
    <w:rsid w:val="005E62F4"/>
    <w:rsid w:val="005F5BB4"/>
    <w:rsid w:val="005F7267"/>
    <w:rsid w:val="00601972"/>
    <w:rsid w:val="00614257"/>
    <w:rsid w:val="006208D6"/>
    <w:rsid w:val="00622E6E"/>
    <w:rsid w:val="00625C39"/>
    <w:rsid w:val="00636925"/>
    <w:rsid w:val="00660479"/>
    <w:rsid w:val="00660687"/>
    <w:rsid w:val="00670454"/>
    <w:rsid w:val="0067189D"/>
    <w:rsid w:val="00673AC6"/>
    <w:rsid w:val="006767D7"/>
    <w:rsid w:val="00686587"/>
    <w:rsid w:val="00687287"/>
    <w:rsid w:val="0069112A"/>
    <w:rsid w:val="00692DA8"/>
    <w:rsid w:val="0069613D"/>
    <w:rsid w:val="006978CD"/>
    <w:rsid w:val="006A0C55"/>
    <w:rsid w:val="006A7C72"/>
    <w:rsid w:val="006B2B3F"/>
    <w:rsid w:val="006C12AF"/>
    <w:rsid w:val="006D2A85"/>
    <w:rsid w:val="006D45D4"/>
    <w:rsid w:val="006D5DE3"/>
    <w:rsid w:val="006E6C7E"/>
    <w:rsid w:val="006F08EB"/>
    <w:rsid w:val="006F33D2"/>
    <w:rsid w:val="006F607D"/>
    <w:rsid w:val="006F7755"/>
    <w:rsid w:val="0071508C"/>
    <w:rsid w:val="0071613C"/>
    <w:rsid w:val="00717882"/>
    <w:rsid w:val="007208B2"/>
    <w:rsid w:val="0072351C"/>
    <w:rsid w:val="0072357C"/>
    <w:rsid w:val="0073306A"/>
    <w:rsid w:val="007347B9"/>
    <w:rsid w:val="00735E6C"/>
    <w:rsid w:val="00741FB2"/>
    <w:rsid w:val="00757E8C"/>
    <w:rsid w:val="0078043A"/>
    <w:rsid w:val="00780E6F"/>
    <w:rsid w:val="007944D9"/>
    <w:rsid w:val="00797F03"/>
    <w:rsid w:val="007B22BA"/>
    <w:rsid w:val="007B3245"/>
    <w:rsid w:val="007B595F"/>
    <w:rsid w:val="007C080C"/>
    <w:rsid w:val="007D3F87"/>
    <w:rsid w:val="007D69F3"/>
    <w:rsid w:val="007E0615"/>
    <w:rsid w:val="007F0C2A"/>
    <w:rsid w:val="007F1B2A"/>
    <w:rsid w:val="007F2947"/>
    <w:rsid w:val="007F5C72"/>
    <w:rsid w:val="007F6027"/>
    <w:rsid w:val="0082511D"/>
    <w:rsid w:val="00825A23"/>
    <w:rsid w:val="00831BAB"/>
    <w:rsid w:val="00831D65"/>
    <w:rsid w:val="00835080"/>
    <w:rsid w:val="00846343"/>
    <w:rsid w:val="00855B27"/>
    <w:rsid w:val="008561B4"/>
    <w:rsid w:val="00864049"/>
    <w:rsid w:val="0087172D"/>
    <w:rsid w:val="00871FC3"/>
    <w:rsid w:val="008739C9"/>
    <w:rsid w:val="008750FD"/>
    <w:rsid w:val="008773C5"/>
    <w:rsid w:val="00895458"/>
    <w:rsid w:val="008A333F"/>
    <w:rsid w:val="008A6B92"/>
    <w:rsid w:val="008C0371"/>
    <w:rsid w:val="008C0452"/>
    <w:rsid w:val="008D75F8"/>
    <w:rsid w:val="008D7813"/>
    <w:rsid w:val="008E4FE2"/>
    <w:rsid w:val="008F2038"/>
    <w:rsid w:val="00901A05"/>
    <w:rsid w:val="00911557"/>
    <w:rsid w:val="00911878"/>
    <w:rsid w:val="0091391B"/>
    <w:rsid w:val="00915DF6"/>
    <w:rsid w:val="00916BF0"/>
    <w:rsid w:val="009213E3"/>
    <w:rsid w:val="0092470E"/>
    <w:rsid w:val="00934036"/>
    <w:rsid w:val="009354CD"/>
    <w:rsid w:val="00937D13"/>
    <w:rsid w:val="009477C1"/>
    <w:rsid w:val="0095250D"/>
    <w:rsid w:val="009529E2"/>
    <w:rsid w:val="00953D28"/>
    <w:rsid w:val="00972808"/>
    <w:rsid w:val="00982DD1"/>
    <w:rsid w:val="00987061"/>
    <w:rsid w:val="0098709C"/>
    <w:rsid w:val="00991C50"/>
    <w:rsid w:val="00997972"/>
    <w:rsid w:val="009A0956"/>
    <w:rsid w:val="009A668A"/>
    <w:rsid w:val="009B4103"/>
    <w:rsid w:val="009C5247"/>
    <w:rsid w:val="009D0FBB"/>
    <w:rsid w:val="009D5A7D"/>
    <w:rsid w:val="009E01A0"/>
    <w:rsid w:val="009E5473"/>
    <w:rsid w:val="009E7BED"/>
    <w:rsid w:val="00A079AD"/>
    <w:rsid w:val="00A10512"/>
    <w:rsid w:val="00A35234"/>
    <w:rsid w:val="00A35CB4"/>
    <w:rsid w:val="00A45CC9"/>
    <w:rsid w:val="00A46320"/>
    <w:rsid w:val="00A62065"/>
    <w:rsid w:val="00A6207A"/>
    <w:rsid w:val="00A638A2"/>
    <w:rsid w:val="00A70034"/>
    <w:rsid w:val="00A91153"/>
    <w:rsid w:val="00AA2ACC"/>
    <w:rsid w:val="00AA3DD2"/>
    <w:rsid w:val="00AA444E"/>
    <w:rsid w:val="00AA6FB0"/>
    <w:rsid w:val="00AB24F3"/>
    <w:rsid w:val="00AB458C"/>
    <w:rsid w:val="00AC3363"/>
    <w:rsid w:val="00AC5950"/>
    <w:rsid w:val="00AC6EE2"/>
    <w:rsid w:val="00AE1EBD"/>
    <w:rsid w:val="00AF4ADC"/>
    <w:rsid w:val="00B019B3"/>
    <w:rsid w:val="00B04F02"/>
    <w:rsid w:val="00B1395A"/>
    <w:rsid w:val="00B15EA3"/>
    <w:rsid w:val="00B17884"/>
    <w:rsid w:val="00B31B44"/>
    <w:rsid w:val="00B41606"/>
    <w:rsid w:val="00B42696"/>
    <w:rsid w:val="00B512FF"/>
    <w:rsid w:val="00B61FD4"/>
    <w:rsid w:val="00B65D11"/>
    <w:rsid w:val="00B72690"/>
    <w:rsid w:val="00B85A30"/>
    <w:rsid w:val="00B90251"/>
    <w:rsid w:val="00B93868"/>
    <w:rsid w:val="00B97245"/>
    <w:rsid w:val="00BC6DBA"/>
    <w:rsid w:val="00BC70A4"/>
    <w:rsid w:val="00BD04D0"/>
    <w:rsid w:val="00BD51BA"/>
    <w:rsid w:val="00BE07C8"/>
    <w:rsid w:val="00BE6083"/>
    <w:rsid w:val="00BF0C2D"/>
    <w:rsid w:val="00BF51CE"/>
    <w:rsid w:val="00C2029F"/>
    <w:rsid w:val="00C222D4"/>
    <w:rsid w:val="00C226FB"/>
    <w:rsid w:val="00C311D4"/>
    <w:rsid w:val="00C3459B"/>
    <w:rsid w:val="00C51513"/>
    <w:rsid w:val="00C56D21"/>
    <w:rsid w:val="00C64F15"/>
    <w:rsid w:val="00C7076D"/>
    <w:rsid w:val="00C73CE8"/>
    <w:rsid w:val="00C73E58"/>
    <w:rsid w:val="00C87870"/>
    <w:rsid w:val="00C91900"/>
    <w:rsid w:val="00C93389"/>
    <w:rsid w:val="00C95132"/>
    <w:rsid w:val="00CA1297"/>
    <w:rsid w:val="00CA1443"/>
    <w:rsid w:val="00CA2160"/>
    <w:rsid w:val="00CB5586"/>
    <w:rsid w:val="00CB6909"/>
    <w:rsid w:val="00CC4400"/>
    <w:rsid w:val="00CC5FA5"/>
    <w:rsid w:val="00CD0659"/>
    <w:rsid w:val="00CE70E4"/>
    <w:rsid w:val="00CF3AD0"/>
    <w:rsid w:val="00CF4B64"/>
    <w:rsid w:val="00D04276"/>
    <w:rsid w:val="00D10DE2"/>
    <w:rsid w:val="00D13205"/>
    <w:rsid w:val="00D1744E"/>
    <w:rsid w:val="00D22DD8"/>
    <w:rsid w:val="00D30748"/>
    <w:rsid w:val="00D3212E"/>
    <w:rsid w:val="00D667C2"/>
    <w:rsid w:val="00D84C86"/>
    <w:rsid w:val="00D85976"/>
    <w:rsid w:val="00D909EB"/>
    <w:rsid w:val="00DB3483"/>
    <w:rsid w:val="00DB7084"/>
    <w:rsid w:val="00DB79E1"/>
    <w:rsid w:val="00DC5700"/>
    <w:rsid w:val="00DC5EE7"/>
    <w:rsid w:val="00DC736D"/>
    <w:rsid w:val="00DD065D"/>
    <w:rsid w:val="00DD0A86"/>
    <w:rsid w:val="00DD7E7A"/>
    <w:rsid w:val="00DE2168"/>
    <w:rsid w:val="00DF0755"/>
    <w:rsid w:val="00DF2331"/>
    <w:rsid w:val="00DF5631"/>
    <w:rsid w:val="00DF7498"/>
    <w:rsid w:val="00E01FD6"/>
    <w:rsid w:val="00E02AA1"/>
    <w:rsid w:val="00E070BC"/>
    <w:rsid w:val="00E11F3F"/>
    <w:rsid w:val="00E247DB"/>
    <w:rsid w:val="00E353FA"/>
    <w:rsid w:val="00E371A2"/>
    <w:rsid w:val="00E407F4"/>
    <w:rsid w:val="00E43F32"/>
    <w:rsid w:val="00E44961"/>
    <w:rsid w:val="00E46F37"/>
    <w:rsid w:val="00E4772D"/>
    <w:rsid w:val="00E5382C"/>
    <w:rsid w:val="00E547F7"/>
    <w:rsid w:val="00E60959"/>
    <w:rsid w:val="00E62546"/>
    <w:rsid w:val="00E73FE0"/>
    <w:rsid w:val="00E76908"/>
    <w:rsid w:val="00E76AB5"/>
    <w:rsid w:val="00E76ABA"/>
    <w:rsid w:val="00E77E76"/>
    <w:rsid w:val="00E828CD"/>
    <w:rsid w:val="00EA690D"/>
    <w:rsid w:val="00EA76FC"/>
    <w:rsid w:val="00ED4D33"/>
    <w:rsid w:val="00EE253D"/>
    <w:rsid w:val="00EF442C"/>
    <w:rsid w:val="00EF46F1"/>
    <w:rsid w:val="00F00425"/>
    <w:rsid w:val="00F039CB"/>
    <w:rsid w:val="00F15B68"/>
    <w:rsid w:val="00F214BC"/>
    <w:rsid w:val="00F32F3A"/>
    <w:rsid w:val="00F42F23"/>
    <w:rsid w:val="00F53C52"/>
    <w:rsid w:val="00F5519B"/>
    <w:rsid w:val="00F657A8"/>
    <w:rsid w:val="00F8079B"/>
    <w:rsid w:val="00F848E9"/>
    <w:rsid w:val="00FA19B2"/>
    <w:rsid w:val="00FA7542"/>
    <w:rsid w:val="00FA75B7"/>
    <w:rsid w:val="00FB55E1"/>
    <w:rsid w:val="00FB5C7B"/>
    <w:rsid w:val="00FD2295"/>
    <w:rsid w:val="00FE0EE6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006e31" stroke="f">
      <v:fill color="#006e31"/>
      <v:stroke on="f"/>
      <v:shadow color="black" opacity="49151f" offset=".74833mm,.74833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pl-P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pl-PL" w:eastAsia="de-DE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deglobo">
    <w:name w:val="Balloon Text"/>
    <w:basedOn w:val="Normal"/>
    <w:semiHidden/>
    <w:rsid w:val="00F0552B"/>
    <w:rPr>
      <w:rFonts w:ascii="Lucida Grande" w:hAnsi="Lucida Grande"/>
      <w:sz w:val="18"/>
      <w:szCs w:val="18"/>
    </w:rPr>
  </w:style>
  <w:style w:type="paragraph" w:styleId="Encabezado">
    <w:name w:val="header"/>
    <w:basedOn w:val="Normal"/>
    <w:rsid w:val="00583760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  <w:lang w:val="pl-PL" w:eastAsia="de-DE"/>
    </w:rPr>
  </w:style>
  <w:style w:type="paragraph" w:styleId="NormalWeb">
    <w:name w:val="Normal (Web)"/>
    <w:basedOn w:val="Normal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styleId="Tablaconcuadrcula">
    <w:name w:val="Table Grid"/>
    <w:basedOn w:val="Tablanormal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semiHidden/>
    <w:rsid w:val="005E2376"/>
    <w:rPr>
      <w:sz w:val="16"/>
      <w:szCs w:val="16"/>
    </w:rPr>
  </w:style>
  <w:style w:type="paragraph" w:styleId="Textocomentario">
    <w:name w:val="annotation text"/>
    <w:basedOn w:val="Normal"/>
    <w:semiHidden/>
    <w:rsid w:val="005E237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ipervnculo">
    <w:name w:val="Hyperlink"/>
    <w:uiPriority w:val="99"/>
    <w:unhideWhenUsed/>
    <w:rsid w:val="00047CDD"/>
    <w:rPr>
      <w:color w:val="0000FF"/>
      <w:u w:val="single"/>
    </w:rPr>
  </w:style>
  <w:style w:type="character" w:styleId="Hipervnculovisitado">
    <w:name w:val="FollowedHyperlink"/>
    <w:uiPriority w:val="99"/>
    <w:semiHidden/>
    <w:unhideWhenUsed/>
    <w:rsid w:val="005D4A1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1418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– sprawozdanie roczne 2008</dc:title>
  <dc:subject/>
  <dc:creator/>
  <cp:keywords/>
  <cp:lastModifiedBy/>
  <cp:revision>1</cp:revision>
  <cp:lastPrinted>2010-02-24T09:10:00Z</cp:lastPrinted>
  <dcterms:created xsi:type="dcterms:W3CDTF">2019-01-22T12:37:00Z</dcterms:created>
  <dcterms:modified xsi:type="dcterms:W3CDTF">2019-01-22T12:37:00Z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